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F7" w:rsidRPr="00AB0CF7" w:rsidRDefault="00AB0CF7" w:rsidP="00AB0CF7">
      <w:pPr>
        <w:spacing w:after="0" w:line="276" w:lineRule="auto"/>
        <w:ind w:hanging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bookmarkStart w:id="0" w:name="bookmark1"/>
      <w:bookmarkStart w:id="1" w:name="_GoBack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06441" cy="9626644"/>
            <wp:effectExtent l="0" t="0" r="4445" b="0"/>
            <wp:docPr id="1" name="Рисунок 1" descr="D:\Сайт 02.04.19\3\3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02.04.19\3\33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949" cy="963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B0CF7" w:rsidRPr="00AB0CF7" w:rsidRDefault="00AB0CF7" w:rsidP="00AB0CF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r w:rsidRPr="00AB0CF7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lastRenderedPageBreak/>
        <w:t>1. Общие положения</w:t>
      </w:r>
      <w:bookmarkEnd w:id="0"/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1.1. Настоящее Положение об архиве (далее - Архив) в </w:t>
      </w:r>
      <w:r w:rsidRPr="00AB0CF7">
        <w:rPr>
          <w:rFonts w:ascii="Times New Roman" w:eastAsia="Calibri" w:hAnsi="Times New Roman" w:cs="Times New Roman"/>
          <w:sz w:val="28"/>
          <w:szCs w:val="28"/>
        </w:rPr>
        <w:t xml:space="preserve">муниципальном общеобразовательном бюджетном учреждении «Средняя общеобразовательная школа № 3 им. А.С. Пушкина» (далее - Учреждение) </w:t>
      </w: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разработано в соответствии с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Федеральным законом от 22.10.2004 № 125-ФЗ «Об архивном деле в Российской Федерации»;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Типовым положением, утвержденным приказом Федерального архивного агентства от 11.04.2018 № 42 «Об архиве организации»;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Законами, нормативными актами Российской Федерации, Красноярского края в сфере архивного дела и делопроизводства;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AB0CF7" w:rsidRPr="00AB0CF7" w:rsidRDefault="00AB0CF7" w:rsidP="00AB0CF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1.2. </w:t>
      </w:r>
      <w:r w:rsidRPr="00AB0CF7">
        <w:rPr>
          <w:rFonts w:ascii="Times New Roman" w:eastAsia="Calibri" w:hAnsi="Times New Roman" w:cs="Times New Roman"/>
          <w:sz w:val="28"/>
          <w:szCs w:val="28"/>
        </w:rPr>
        <w:t>Контроль за деятельностью архива Учреждения</w:t>
      </w:r>
      <w:r w:rsidRPr="00AB0C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0CF7">
        <w:rPr>
          <w:rFonts w:ascii="Times New Roman" w:eastAsia="Calibri" w:hAnsi="Times New Roman" w:cs="Times New Roman"/>
          <w:sz w:val="28"/>
          <w:szCs w:val="28"/>
        </w:rPr>
        <w:t>осуществляет директор, а в его отсутствие заместитель директора</w:t>
      </w:r>
      <w:r w:rsidRPr="00AB0CF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B0CF7">
        <w:rPr>
          <w:rFonts w:ascii="Times New Roman" w:eastAsia="Calibri" w:hAnsi="Times New Roman" w:cs="Times New Roman"/>
          <w:sz w:val="28"/>
          <w:szCs w:val="28"/>
        </w:rPr>
        <w:t>по учебно-воспитательной работе, которые обеспечивают Архив необходимым помещением и оборудованием</w:t>
      </w:r>
      <w:r w:rsidRPr="00AB0CF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B0CF7" w:rsidRPr="00AB0CF7" w:rsidRDefault="00AB0CF7" w:rsidP="00AB0CF7">
      <w:pPr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Calibri" w:hAnsi="Times New Roman" w:cs="Times New Roman"/>
          <w:sz w:val="28"/>
          <w:szCs w:val="28"/>
        </w:rPr>
        <w:t>1.3</w:t>
      </w:r>
      <w:r w:rsidRPr="00AB0CF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AB0CF7">
        <w:rPr>
          <w:rFonts w:ascii="Times New Roman" w:eastAsia="Calibri" w:hAnsi="Times New Roman" w:cs="Times New Roman"/>
          <w:sz w:val="28"/>
          <w:szCs w:val="28"/>
        </w:rPr>
        <w:t>Непосредственное руководство архивом Учреждения</w:t>
      </w:r>
      <w:r w:rsidRPr="00AB0C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0CF7">
        <w:rPr>
          <w:rFonts w:ascii="Times New Roman" w:eastAsia="Calibri" w:hAnsi="Times New Roman" w:cs="Times New Roman"/>
          <w:sz w:val="28"/>
          <w:szCs w:val="28"/>
        </w:rPr>
        <w:t>возлагается приказом директора на</w:t>
      </w:r>
      <w:r w:rsidRPr="00AB0CF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AB0CF7">
        <w:rPr>
          <w:rFonts w:ascii="Times New Roman" w:eastAsia="Calibri" w:hAnsi="Times New Roman" w:cs="Times New Roman"/>
          <w:sz w:val="28"/>
          <w:szCs w:val="28"/>
        </w:rPr>
        <w:t>делопроизводителя,</w:t>
      </w:r>
      <w:r w:rsidRPr="00AB0CF7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 </w:t>
      </w: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который</w:t>
      </w:r>
      <w:proofErr w:type="gramEnd"/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 осуществляет хранение, комплектование и учет документов, образовавшихся в деятельности Учреждения.</w:t>
      </w:r>
    </w:p>
    <w:p w:rsidR="00AB0CF7" w:rsidRPr="00AB0CF7" w:rsidRDefault="00AB0CF7" w:rsidP="00AB0CF7">
      <w:pPr>
        <w:autoSpaceDE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CF7" w:rsidRPr="00AB0CF7" w:rsidRDefault="00AB0CF7" w:rsidP="00AB0C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bookmarkStart w:id="2" w:name="bookmark2"/>
      <w:r w:rsidRPr="00AB0CF7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2. Состав документов Архива </w:t>
      </w:r>
      <w:bookmarkEnd w:id="2"/>
      <w:r w:rsidRPr="00AB0CF7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Учреждения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2.1. Архив Учреждения хранит: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документы постоянного и временных (свыше 10 лет) сроков хра</w:t>
      </w: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softHyphen/>
        <w:t xml:space="preserve">нения, в том числе документы по личному составу, образовавшиеся в деятельности </w:t>
      </w:r>
      <w:r w:rsidRPr="00AB0CF7">
        <w:rPr>
          <w:rFonts w:ascii="Times New Roman" w:eastAsia="Bookman Old Style" w:hAnsi="Times New Roman" w:cs="Times New Roman"/>
          <w:iCs/>
          <w:sz w:val="28"/>
          <w:szCs w:val="28"/>
          <w:lang w:eastAsia="ru-RU" w:bidi="ru-RU"/>
        </w:rPr>
        <w:t>Учреждения;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документы постоянного хранения и документы по личному со</w:t>
      </w: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softHyphen/>
        <w:t>ставу фонда(</w:t>
      </w:r>
      <w:proofErr w:type="spellStart"/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ов</w:t>
      </w:r>
      <w:proofErr w:type="spellEnd"/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) организаций-предшественников (при их наличии);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архивные фонды личного происхождения (при их наличии);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фонд пользования (архива) (при наличии);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справочно-поисковые средства к документам и учетные доку</w:t>
      </w: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softHyphen/>
        <w:t>менты Архива Учреждения.</w:t>
      </w:r>
    </w:p>
    <w:p w:rsidR="00AB0CF7" w:rsidRPr="00AB0CF7" w:rsidRDefault="00AB0CF7" w:rsidP="00AB0CF7">
      <w:pPr>
        <w:spacing w:after="0" w:line="276" w:lineRule="auto"/>
        <w:ind w:firstLine="709"/>
        <w:jc w:val="both"/>
        <w:rPr>
          <w:rFonts w:ascii="Times New Roman" w:eastAsia="Trebuchet MS" w:hAnsi="Times New Roman" w:cs="Times New Roman"/>
          <w:sz w:val="16"/>
          <w:szCs w:val="16"/>
          <w:lang w:eastAsia="ru-RU" w:bidi="ru-RU"/>
        </w:rPr>
      </w:pPr>
    </w:p>
    <w:p w:rsidR="00AB0CF7" w:rsidRPr="00AB0CF7" w:rsidRDefault="00AB0CF7" w:rsidP="00AB0C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bookmarkStart w:id="3" w:name="bookmark3"/>
      <w:r w:rsidRPr="00AB0CF7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3. Задачи Архива </w:t>
      </w:r>
      <w:bookmarkEnd w:id="3"/>
      <w:r w:rsidRPr="00AB0CF7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Учреждения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3.1. К задачам Архива Учреждения относятся: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организация хранения документов, состав которых предусмот</w:t>
      </w: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softHyphen/>
        <w:t>рен разделом2 настоящего Положения;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комплектование Архива документами, образовавшимися в деятельности </w:t>
      </w:r>
      <w:r w:rsidRPr="00AB0CF7">
        <w:rPr>
          <w:rFonts w:ascii="Times New Roman" w:eastAsia="Bookman Old Style" w:hAnsi="Times New Roman" w:cs="Times New Roman"/>
          <w:iCs/>
          <w:sz w:val="28"/>
          <w:szCs w:val="28"/>
          <w:lang w:eastAsia="ru-RU" w:bidi="ru-RU"/>
        </w:rPr>
        <w:t>Учреждения;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Bookman Old Style" w:hAnsi="Times New Roman" w:cs="Times New Roman"/>
          <w:iCs/>
          <w:sz w:val="28"/>
          <w:szCs w:val="28"/>
          <w:lang w:eastAsia="ru-RU" w:bidi="ru-RU"/>
        </w:rPr>
        <w:t>учет документов, находящиеся на хранении в Архиве Учреждения;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lastRenderedPageBreak/>
        <w:t>использование документов, находящихся на хранении в Архиве Учреждения;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F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методическое руководство и контроль за формированием и оформлением дел в Учреждения.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000000"/>
          <w:sz w:val="16"/>
          <w:szCs w:val="16"/>
          <w:shd w:val="clear" w:color="auto" w:fill="FFFFFF"/>
          <w:lang w:eastAsia="ru-RU" w:bidi="ru-RU"/>
        </w:rPr>
      </w:pPr>
    </w:p>
    <w:p w:rsidR="00AB0CF7" w:rsidRPr="00AB0CF7" w:rsidRDefault="00AB0CF7" w:rsidP="00AB0CF7">
      <w:pPr>
        <w:spacing w:after="0" w:line="276" w:lineRule="auto"/>
        <w:ind w:firstLine="709"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AB0CF7">
        <w:rPr>
          <w:rFonts w:ascii="Times New Roman" w:eastAsia="Tahoma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4. Функции Архива Учреждения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F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4.1. Архив Учреждения осуществляет следующие функции: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F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организует прием документов постоянного и временных (свыше 10 лет) сроков хранения, в том числе по личному составу, образо</w:t>
      </w:r>
      <w:r w:rsidRPr="00AB0CF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 xml:space="preserve">вавшихся в деятельности </w:t>
      </w:r>
      <w:r w:rsidRPr="00AB0CF7">
        <w:rPr>
          <w:rFonts w:ascii="Times New Roman" w:eastAsia="Bookman Old Style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Учреждения </w:t>
      </w:r>
      <w:r w:rsidRPr="00AB0CF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 соответствии с утвержденным графиком;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F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ведет учет документов и фондов, находящихся на хранении в Архиве Учреждения;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F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систематизирует и размещает документы, поступающие на хра</w:t>
      </w:r>
      <w:r w:rsidRPr="00AB0CF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нение в Архив, образовавшиеся в ходе осуществления деятельности Учреждения.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F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4.2. Осуществляет подготовку и представляет: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F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на рассмотрение и согласование экспертной комиссии Учреждения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на утверждение директору Учреждения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</w:t>
      </w: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softHyphen/>
        <w:t>ментов.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4.3. Организует и проводит экспертизу ценности документов вре</w:t>
      </w: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softHyphen/>
        <w:t>менных (свыше 10 лет) сроков хранения, находящихся на хранении в Архиве Учреждения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4.4. Проводит мероприятия по обеспечению сохранности докумен</w:t>
      </w: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softHyphen/>
        <w:t>тов, находящихся на хранении в Архиве Учреждения.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4.5. Информирует директора Учреждения о составе и содержании документов Архива Учреждения.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4.6. Исполняет запросы пользователей, выдает архивные копии документов, архивные выписки и архивные справки.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4.7. Ведет учет использования документов Архива Учреждения.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4.</w:t>
      </w:r>
      <w:proofErr w:type="gramStart"/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8.Создает</w:t>
      </w:r>
      <w:proofErr w:type="gramEnd"/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фонд пользования Архивом и организует его использование.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4.</w:t>
      </w:r>
      <w:proofErr w:type="gramStart"/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9.Осуществляет</w:t>
      </w:r>
      <w:proofErr w:type="gramEnd"/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ведение справочно-поисковых средств к документам Архива Учреждения</w:t>
      </w:r>
      <w:r w:rsidRPr="00AB0CF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F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4.10. Оказывает методическую помощь: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F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службе делопроизводства Учреждения в составлении номенклатуры дел, формировании и оформлении дел;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AB0CF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администрации и работникам Учреждения в подготовке документов к передаче в Архив Учреждения.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0CF7" w:rsidRPr="00AB0CF7" w:rsidRDefault="00AB0CF7" w:rsidP="00AB0C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bookmarkStart w:id="4" w:name="bookmark4"/>
      <w:r w:rsidRPr="00AB0CF7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5. Права Архива </w:t>
      </w:r>
      <w:bookmarkEnd w:id="4"/>
      <w:r w:rsidRPr="00AB0CF7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Учреждения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F7">
        <w:rPr>
          <w:rFonts w:ascii="Times New Roman" w:eastAsia="Calibri" w:hAnsi="Times New Roman" w:cs="Times New Roman"/>
          <w:sz w:val="28"/>
          <w:szCs w:val="28"/>
        </w:rPr>
        <w:t>5.1. Архив Учреждения имеет право: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представлять директору Учреждения предложения по совершенствованию организации хранения, комплектования, учета и использования архивных документов в Архиве Учреждения;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запрашивать в администрации Учреждения сведения, необходимые для работы Архива Учреждения;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давать рекомендации администрации Учреждения по вопросам, относящимся к компетенции Архива Учреждения;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AB0CF7">
        <w:rPr>
          <w:rFonts w:ascii="Times New Roman" w:eastAsia="Calibri" w:hAnsi="Times New Roman" w:cs="Times New Roman"/>
          <w:sz w:val="28"/>
          <w:szCs w:val="28"/>
        </w:rPr>
        <w:t xml:space="preserve">информировать администрацию Учреждения о необходимости </w:t>
      </w:r>
      <w:r w:rsidRPr="00AB0C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передачи документов в Архив Учреждения в соответствии с утвержденным графиком.</w:t>
      </w:r>
    </w:p>
    <w:p w:rsidR="00AB0CF7" w:rsidRPr="00AB0CF7" w:rsidRDefault="00AB0CF7" w:rsidP="00AB0CF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</w:p>
    <w:p w:rsidR="00AB0CF7" w:rsidRPr="00AB0CF7" w:rsidRDefault="00AB0CF7" w:rsidP="00AB0C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0CF7" w:rsidRPr="00AB0CF7" w:rsidRDefault="00AB0CF7" w:rsidP="00AB0C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0CF7" w:rsidRPr="00AB0CF7" w:rsidRDefault="00AB0CF7" w:rsidP="00AB0C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0CF7" w:rsidRPr="00AB0CF7" w:rsidRDefault="00AB0CF7" w:rsidP="00AB0C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0CF7" w:rsidRPr="00AB0CF7" w:rsidRDefault="00AB0CF7" w:rsidP="00AB0C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0CF7" w:rsidRPr="00AB0CF7" w:rsidRDefault="00AB0CF7" w:rsidP="00AB0C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0CF7" w:rsidRPr="00AB0CF7" w:rsidRDefault="00AB0CF7" w:rsidP="00AB0C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0CF7" w:rsidRPr="00AB0CF7" w:rsidRDefault="00AB0CF7" w:rsidP="00AB0C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0CF7" w:rsidRPr="00AB0CF7" w:rsidRDefault="00AB0CF7" w:rsidP="00AB0C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0CF7" w:rsidRPr="00AB0CF7" w:rsidRDefault="00AB0CF7" w:rsidP="00AB0C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8746B" w:rsidRDefault="0068746B"/>
    <w:sectPr w:rsidR="0068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F7"/>
    <w:rsid w:val="0068746B"/>
    <w:rsid w:val="00A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12466-344E-42D5-9614-CAD6F252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Лаборантская</dc:creator>
  <cp:keywords/>
  <dc:description/>
  <cp:lastModifiedBy>Лаборантская</cp:lastModifiedBy>
  <cp:revision>1</cp:revision>
  <dcterms:created xsi:type="dcterms:W3CDTF">2019-04-26T08:09:00Z</dcterms:created>
  <dcterms:modified xsi:type="dcterms:W3CDTF">2019-04-26T08:11:00Z</dcterms:modified>
</cp:coreProperties>
</file>